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39" w:rsidRPr="00A37E39" w:rsidRDefault="00CC704E" w:rsidP="00A37E39">
      <w:pPr>
        <w:jc w:val="center"/>
        <w:rPr>
          <w:rFonts w:ascii="Comic Sans MS" w:hAnsi="Comic Sans MS"/>
          <w:sz w:val="28"/>
        </w:rPr>
      </w:pPr>
      <w:r w:rsidRPr="00A37E39">
        <w:rPr>
          <w:rFonts w:ascii="Comic Sans MS" w:hAnsi="Comic Sans MS"/>
          <w:sz w:val="28"/>
        </w:rPr>
        <w:t xml:space="preserve">In her own words: </w:t>
      </w:r>
      <w:r w:rsidR="00A37E39" w:rsidRPr="00A37E39">
        <w:rPr>
          <w:rFonts w:ascii="Comic Sans MS" w:hAnsi="Comic Sans MS"/>
          <w:sz w:val="28"/>
        </w:rPr>
        <w:t>Listening to Toni Morrison talk about Margaret Garner</w:t>
      </w:r>
    </w:p>
    <w:p w:rsidR="00A37E39" w:rsidRPr="00A37E39" w:rsidRDefault="00A37E39">
      <w:pPr>
        <w:rPr>
          <w:rFonts w:ascii="Comic Sans MS" w:hAnsi="Comic Sans MS"/>
        </w:rPr>
      </w:pPr>
    </w:p>
    <w:p w:rsidR="00A37E39" w:rsidRPr="00A37E39" w:rsidRDefault="00A37E39">
      <w:pPr>
        <w:rPr>
          <w:rFonts w:ascii="Comic Sans MS" w:hAnsi="Comic Sans MS"/>
        </w:rPr>
      </w:pPr>
      <w:r w:rsidRPr="00A37E39">
        <w:rPr>
          <w:rFonts w:ascii="Comic Sans MS" w:hAnsi="Comic Sans MS"/>
        </w:rPr>
        <w:t>For your homework tonight, listen to the interview Morrison gave to NPR in November 2010.  She discusses</w:t>
      </w:r>
      <w:r>
        <w:rPr>
          <w:rFonts w:ascii="Comic Sans MS" w:hAnsi="Comic Sans MS"/>
        </w:rPr>
        <w:t xml:space="preserve"> her collaboration with composer Richard </w:t>
      </w:r>
      <w:proofErr w:type="spellStart"/>
      <w:r>
        <w:rPr>
          <w:rFonts w:ascii="Comic Sans MS" w:hAnsi="Comic Sans MS"/>
        </w:rPr>
        <w:t>Danielpour</w:t>
      </w:r>
      <w:proofErr w:type="spellEnd"/>
      <w:r>
        <w:rPr>
          <w:rFonts w:ascii="Comic Sans MS" w:hAnsi="Comic Sans MS"/>
        </w:rPr>
        <w:t xml:space="preserve"> to create an opera based on the real-life story of Margaret Garner. Follow the link below to access specific portions of her interview—listen to her words, and then write down your thoughts to the following questions about her interview. Be prepared to share your thoughts in our next class.</w:t>
      </w:r>
    </w:p>
    <w:p w:rsidR="00A37E39" w:rsidRPr="00A37E39" w:rsidRDefault="00A37E39">
      <w:pPr>
        <w:rPr>
          <w:rFonts w:ascii="Comic Sans MS" w:hAnsi="Comic Sans MS"/>
        </w:rPr>
      </w:pPr>
    </w:p>
    <w:p w:rsidR="00A37E39" w:rsidRDefault="00A37E39" w:rsidP="00A37E39">
      <w:pPr>
        <w:jc w:val="center"/>
        <w:rPr>
          <w:rFonts w:ascii="Comic Sans MS" w:hAnsi="Comic Sans MS"/>
          <w:sz w:val="20"/>
          <w:szCs w:val="20"/>
        </w:rPr>
      </w:pPr>
      <w:hyperlink r:id="rId4" w:history="1">
        <w:r w:rsidRPr="00A37E39">
          <w:rPr>
            <w:rFonts w:ascii="Comic Sans MS" w:hAnsi="Comic Sans MS"/>
            <w:color w:val="0000FF"/>
            <w:sz w:val="20"/>
            <w:szCs w:val="20"/>
            <w:u w:val="single"/>
          </w:rPr>
          <w:t>https://www.npr.org/2010/11/17/131395936/a-mother-s-desperate-act-margaret-garner</w:t>
        </w:r>
      </w:hyperlink>
    </w:p>
    <w:p w:rsidR="00A37E39" w:rsidRDefault="00A37E39" w:rsidP="00A37E39">
      <w:pPr>
        <w:jc w:val="center"/>
        <w:rPr>
          <w:rFonts w:ascii="Comic Sans MS" w:hAnsi="Comic Sans MS"/>
          <w:sz w:val="20"/>
          <w:szCs w:val="20"/>
        </w:rPr>
      </w:pPr>
    </w:p>
    <w:p w:rsidR="00A37E39" w:rsidRPr="00A37E39" w:rsidRDefault="00A37E39" w:rsidP="00A37E39">
      <w:pPr>
        <w:rPr>
          <w:rFonts w:ascii="Comic Sans MS" w:hAnsi="Comic Sans MS"/>
          <w:sz w:val="20"/>
          <w:szCs w:val="20"/>
        </w:rPr>
      </w:pPr>
    </w:p>
    <w:p w:rsidR="00FB4AE9" w:rsidRPr="00FB4AE9" w:rsidRDefault="00FB4AE9">
      <w:pPr>
        <w:rPr>
          <w:rFonts w:ascii="Comic Sans MS" w:hAnsi="Comic Sans MS"/>
          <w:u w:val="single"/>
        </w:rPr>
      </w:pPr>
      <w:r w:rsidRPr="00FB4AE9">
        <w:rPr>
          <w:rFonts w:ascii="Comic Sans MS" w:hAnsi="Comic Sans MS"/>
          <w:u w:val="single"/>
        </w:rPr>
        <w:t>Part 1: The Story and Slavery</w:t>
      </w:r>
    </w:p>
    <w:p w:rsidR="00FB4AE9" w:rsidRDefault="00FB4AE9">
      <w:pPr>
        <w:rPr>
          <w:rFonts w:ascii="Comic Sans MS" w:hAnsi="Comic Sans MS"/>
        </w:rPr>
      </w:pPr>
    </w:p>
    <w:p w:rsidR="00FB4AE9" w:rsidRDefault="00FB4AE9">
      <w:pPr>
        <w:rPr>
          <w:rFonts w:ascii="Comic Sans MS" w:hAnsi="Comic Sans MS"/>
        </w:rPr>
      </w:pPr>
      <w:r>
        <w:rPr>
          <w:rFonts w:ascii="Comic Sans MS" w:hAnsi="Comic Sans MS"/>
        </w:rPr>
        <w:t xml:space="preserve">A. What point does Morrison make about the relevance of a “slave story” to all humans? </w:t>
      </w:r>
    </w:p>
    <w:p w:rsidR="00FB4AE9" w:rsidRDefault="00FB4AE9">
      <w:pPr>
        <w:rPr>
          <w:rFonts w:ascii="Comic Sans MS" w:hAnsi="Comic Sans MS"/>
        </w:rPr>
      </w:pPr>
    </w:p>
    <w:p w:rsidR="00FB4AE9" w:rsidRDefault="00FB4AE9">
      <w:pPr>
        <w:rPr>
          <w:rFonts w:ascii="Comic Sans MS" w:hAnsi="Comic Sans MS"/>
        </w:rPr>
      </w:pPr>
    </w:p>
    <w:p w:rsidR="00FB4AE9" w:rsidRDefault="00FB4AE9">
      <w:pPr>
        <w:rPr>
          <w:rFonts w:ascii="Comic Sans MS" w:hAnsi="Comic Sans MS"/>
        </w:rPr>
      </w:pPr>
    </w:p>
    <w:p w:rsidR="00FB4AE9" w:rsidRDefault="00FB4AE9">
      <w:pPr>
        <w:rPr>
          <w:rFonts w:ascii="Comic Sans MS" w:hAnsi="Comic Sans MS"/>
        </w:rPr>
      </w:pPr>
    </w:p>
    <w:p w:rsidR="00FB4AE9" w:rsidRPr="00FB4AE9" w:rsidRDefault="00FB4AE9">
      <w:pPr>
        <w:rPr>
          <w:rFonts w:ascii="Comic Sans MS" w:hAnsi="Comic Sans MS"/>
          <w:u w:val="single"/>
        </w:rPr>
      </w:pPr>
    </w:p>
    <w:p w:rsidR="00FB4AE9" w:rsidRPr="00FB4AE9" w:rsidRDefault="00FB4AE9">
      <w:pPr>
        <w:rPr>
          <w:rFonts w:ascii="Comic Sans MS" w:hAnsi="Comic Sans MS"/>
          <w:u w:val="single"/>
        </w:rPr>
      </w:pPr>
      <w:r w:rsidRPr="00FB4AE9">
        <w:rPr>
          <w:rFonts w:ascii="Comic Sans MS" w:hAnsi="Comic Sans MS"/>
          <w:u w:val="single"/>
        </w:rPr>
        <w:t>Part 2: The Character of Margaret Garner</w:t>
      </w:r>
    </w:p>
    <w:p w:rsidR="00FB4AE9" w:rsidRDefault="00FB4AE9">
      <w:pPr>
        <w:rPr>
          <w:rFonts w:ascii="Comic Sans MS" w:hAnsi="Comic Sans MS"/>
        </w:rPr>
      </w:pPr>
    </w:p>
    <w:p w:rsidR="00FB4AE9" w:rsidRDefault="00FB4AE9">
      <w:pPr>
        <w:rPr>
          <w:rFonts w:ascii="Comic Sans MS" w:hAnsi="Comic Sans MS"/>
        </w:rPr>
      </w:pPr>
      <w:r>
        <w:rPr>
          <w:rFonts w:ascii="Comic Sans MS" w:hAnsi="Comic Sans MS"/>
        </w:rPr>
        <w:t>B. How do Margaret Garner’s actions demonstrate a type of freedom that slavery did not allow?</w:t>
      </w:r>
    </w:p>
    <w:p w:rsidR="00FB4AE9" w:rsidRDefault="00FB4AE9">
      <w:pPr>
        <w:rPr>
          <w:rFonts w:ascii="Comic Sans MS" w:hAnsi="Comic Sans MS"/>
        </w:rPr>
      </w:pPr>
    </w:p>
    <w:p w:rsidR="00FB4AE9" w:rsidRDefault="00FB4AE9">
      <w:pPr>
        <w:rPr>
          <w:rFonts w:ascii="Comic Sans MS" w:hAnsi="Comic Sans MS"/>
        </w:rPr>
      </w:pPr>
    </w:p>
    <w:p w:rsidR="00FB4AE9" w:rsidRDefault="00FB4AE9">
      <w:pPr>
        <w:rPr>
          <w:rFonts w:ascii="Comic Sans MS" w:hAnsi="Comic Sans MS"/>
        </w:rPr>
      </w:pPr>
    </w:p>
    <w:p w:rsidR="00FB4AE9" w:rsidRDefault="00FB4AE9">
      <w:pPr>
        <w:rPr>
          <w:rFonts w:ascii="Comic Sans MS" w:hAnsi="Comic Sans MS"/>
        </w:rPr>
      </w:pPr>
      <w:r>
        <w:rPr>
          <w:rFonts w:ascii="Comic Sans MS" w:hAnsi="Comic Sans MS"/>
        </w:rPr>
        <w:t>C. How are Margaret Garner’s actions different from those in the Greek tragedy of “</w:t>
      </w:r>
      <w:proofErr w:type="spellStart"/>
      <w:r>
        <w:rPr>
          <w:rFonts w:ascii="Comic Sans MS" w:hAnsi="Comic Sans MS"/>
        </w:rPr>
        <w:t>Medea</w:t>
      </w:r>
      <w:proofErr w:type="spellEnd"/>
      <w:r>
        <w:rPr>
          <w:rFonts w:ascii="Comic Sans MS" w:hAnsi="Comic Sans MS"/>
        </w:rPr>
        <w:t>”?</w:t>
      </w:r>
    </w:p>
    <w:p w:rsidR="00FB4AE9" w:rsidRDefault="00FB4AE9">
      <w:pPr>
        <w:rPr>
          <w:rFonts w:ascii="Comic Sans MS" w:hAnsi="Comic Sans MS"/>
        </w:rPr>
      </w:pPr>
    </w:p>
    <w:p w:rsidR="00FB4AE9" w:rsidRDefault="00FB4AE9">
      <w:pPr>
        <w:rPr>
          <w:rFonts w:ascii="Comic Sans MS" w:hAnsi="Comic Sans MS"/>
        </w:rPr>
      </w:pPr>
    </w:p>
    <w:p w:rsidR="00FB4AE9" w:rsidRDefault="00FB4AE9">
      <w:pPr>
        <w:rPr>
          <w:rFonts w:ascii="Comic Sans MS" w:hAnsi="Comic Sans MS"/>
        </w:rPr>
      </w:pPr>
    </w:p>
    <w:p w:rsidR="00FB4AE9" w:rsidRDefault="00FB4AE9">
      <w:pPr>
        <w:rPr>
          <w:rFonts w:ascii="Comic Sans MS" w:hAnsi="Comic Sans MS"/>
        </w:rPr>
      </w:pPr>
    </w:p>
    <w:p w:rsidR="00FB4AE9" w:rsidRDefault="00FB4AE9">
      <w:pPr>
        <w:rPr>
          <w:rFonts w:ascii="Comic Sans MS" w:hAnsi="Comic Sans MS"/>
          <w:u w:val="single"/>
        </w:rPr>
      </w:pPr>
      <w:r w:rsidRPr="00FB4AE9">
        <w:rPr>
          <w:rFonts w:ascii="Comic Sans MS" w:hAnsi="Comic Sans MS"/>
          <w:u w:val="single"/>
        </w:rPr>
        <w:t xml:space="preserve">Part 3: Richard </w:t>
      </w:r>
      <w:proofErr w:type="spellStart"/>
      <w:r w:rsidRPr="00FB4AE9">
        <w:rPr>
          <w:rFonts w:ascii="Comic Sans MS" w:hAnsi="Comic Sans MS"/>
          <w:u w:val="single"/>
        </w:rPr>
        <w:t>Danielpour</w:t>
      </w:r>
      <w:proofErr w:type="spellEnd"/>
      <w:r w:rsidRPr="00FB4AE9">
        <w:rPr>
          <w:rFonts w:ascii="Comic Sans MS" w:hAnsi="Comic Sans MS"/>
          <w:u w:val="single"/>
        </w:rPr>
        <w:t xml:space="preserve"> discusses Choosing Margaret Garner’s story</w:t>
      </w:r>
    </w:p>
    <w:p w:rsidR="00FB4AE9" w:rsidRDefault="00FB4AE9">
      <w:pPr>
        <w:rPr>
          <w:rFonts w:ascii="Comic Sans MS" w:hAnsi="Comic Sans MS"/>
          <w:u w:val="single"/>
        </w:rPr>
      </w:pPr>
    </w:p>
    <w:p w:rsidR="00FB4AE9" w:rsidRPr="00FB4AE9" w:rsidRDefault="00FB4AE9">
      <w:pPr>
        <w:rPr>
          <w:rFonts w:ascii="Comic Sans MS" w:hAnsi="Comic Sans MS"/>
        </w:rPr>
      </w:pPr>
      <w:r>
        <w:rPr>
          <w:rFonts w:ascii="Comic Sans MS" w:hAnsi="Comic Sans MS"/>
        </w:rPr>
        <w:t xml:space="preserve">D. </w:t>
      </w:r>
      <w:r w:rsidR="005B4491">
        <w:rPr>
          <w:rFonts w:ascii="Comic Sans MS" w:hAnsi="Comic Sans MS"/>
        </w:rPr>
        <w:t>Why does the composer believe that this story needs to be told again (and still) today?</w:t>
      </w:r>
    </w:p>
    <w:p w:rsidR="00FB4AE9" w:rsidRPr="00FB4AE9" w:rsidRDefault="00FB4AE9">
      <w:pPr>
        <w:rPr>
          <w:rFonts w:ascii="Comic Sans MS" w:hAnsi="Comic Sans MS"/>
          <w:u w:val="single"/>
        </w:rPr>
      </w:pPr>
    </w:p>
    <w:p w:rsidR="00FB4AE9" w:rsidRDefault="00FB4AE9">
      <w:pPr>
        <w:rPr>
          <w:rFonts w:ascii="Comic Sans MS" w:hAnsi="Comic Sans MS"/>
        </w:rPr>
      </w:pPr>
    </w:p>
    <w:p w:rsidR="00FB4AE9" w:rsidRDefault="00FB4AE9">
      <w:pPr>
        <w:rPr>
          <w:rFonts w:ascii="Comic Sans MS" w:hAnsi="Comic Sans MS"/>
        </w:rPr>
      </w:pPr>
    </w:p>
    <w:p w:rsidR="00FB4AE9" w:rsidRPr="005B4491" w:rsidRDefault="00FB4AE9">
      <w:pPr>
        <w:rPr>
          <w:rFonts w:ascii="Comic Sans MS" w:hAnsi="Comic Sans MS"/>
          <w:u w:val="single"/>
        </w:rPr>
      </w:pPr>
      <w:r w:rsidRPr="005B4491">
        <w:rPr>
          <w:rFonts w:ascii="Comic Sans MS" w:hAnsi="Comic Sans MS"/>
          <w:u w:val="single"/>
        </w:rPr>
        <w:t>Part 4: Themes in Margaret Garner</w:t>
      </w:r>
    </w:p>
    <w:p w:rsidR="00FB4AE9" w:rsidRDefault="00FB4AE9">
      <w:pPr>
        <w:rPr>
          <w:rFonts w:ascii="Comic Sans MS" w:hAnsi="Comic Sans MS"/>
        </w:rPr>
      </w:pPr>
    </w:p>
    <w:p w:rsidR="00CC704E" w:rsidRPr="00A37E39" w:rsidRDefault="005B4491">
      <w:pPr>
        <w:rPr>
          <w:rFonts w:ascii="Comic Sans MS" w:hAnsi="Comic Sans MS"/>
        </w:rPr>
      </w:pPr>
      <w:r>
        <w:rPr>
          <w:rFonts w:ascii="Comic Sans MS" w:hAnsi="Comic Sans MS"/>
        </w:rPr>
        <w:t xml:space="preserve">E. </w:t>
      </w:r>
      <w:r w:rsidR="00FB4AE9">
        <w:rPr>
          <w:rFonts w:ascii="Comic Sans MS" w:hAnsi="Comic Sans MS"/>
        </w:rPr>
        <w:t>What are s</w:t>
      </w:r>
      <w:r>
        <w:rPr>
          <w:rFonts w:ascii="Comic Sans MS" w:hAnsi="Comic Sans MS"/>
        </w:rPr>
        <w:t>ome of the themes of the opera (and the novel) that we should be looking for?</w:t>
      </w:r>
    </w:p>
    <w:sectPr w:rsidR="00CC704E" w:rsidRPr="00A37E39" w:rsidSect="00FB4AE9">
      <w:pgSz w:w="12240" w:h="15840"/>
      <w:pgMar w:top="792" w:right="792" w:bottom="864" w:left="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704E"/>
    <w:rsid w:val="005B4491"/>
    <w:rsid w:val="00A37E39"/>
    <w:rsid w:val="00CC704E"/>
    <w:rsid w:val="00FB4AE9"/>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37E39"/>
    <w:rPr>
      <w:color w:val="0000FF"/>
      <w:u w:val="single"/>
    </w:rPr>
  </w:style>
</w:styles>
</file>

<file path=word/webSettings.xml><?xml version="1.0" encoding="utf-8"?>
<w:webSettings xmlns:r="http://schemas.openxmlformats.org/officeDocument/2006/relationships" xmlns:w="http://schemas.openxmlformats.org/wordprocessingml/2006/main">
  <w:divs>
    <w:div w:id="736241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pr.org/2010/11/17/131395936/a-mother-s-desperate-act-margaret-garne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School District 4J</dc:creator>
  <cp:keywords/>
  <cp:lastModifiedBy>Eugene School District 4J</cp:lastModifiedBy>
  <cp:revision>1</cp:revision>
  <dcterms:created xsi:type="dcterms:W3CDTF">2019-11-18T19:39:00Z</dcterms:created>
  <dcterms:modified xsi:type="dcterms:W3CDTF">2019-11-18T20:49:00Z</dcterms:modified>
</cp:coreProperties>
</file>