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70D32" w14:textId="77777777" w:rsidR="003E6910" w:rsidRPr="003E6910" w:rsidRDefault="003E6910" w:rsidP="003E6910">
      <w:pPr>
        <w:shd w:val="clear" w:color="auto" w:fill="FFFFFF"/>
        <w:textAlignment w:val="baseline"/>
        <w:rPr>
          <w:rFonts w:ascii="inherit" w:eastAsia="Times New Roman" w:hAnsi="inherit" w:cs="Times New Roman"/>
          <w:color w:val="222222"/>
          <w:sz w:val="18"/>
          <w:szCs w:val="18"/>
        </w:rPr>
      </w:pPr>
      <w:r w:rsidRPr="003E6910">
        <w:rPr>
          <w:rFonts w:ascii="inherit" w:eastAsia="Times New Roman" w:hAnsi="inherit" w:cs="Times New Roman"/>
          <w:noProof/>
          <w:color w:val="094DE0"/>
          <w:sz w:val="18"/>
          <w:szCs w:val="18"/>
          <w:bdr w:val="none" w:sz="0" w:space="0" w:color="auto" w:frame="1"/>
        </w:rPr>
        <w:drawing>
          <wp:inline distT="0" distB="0" distL="0" distR="0" wp14:anchorId="75D8897A" wp14:editId="0F1F0B6E">
            <wp:extent cx="154305" cy="154305"/>
            <wp:effectExtent l="0" t="0" r="0" b="0"/>
            <wp:docPr id="1" name="Picture 1" descr="ownloa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nloa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1E7CA" w14:textId="77777777" w:rsidR="003E6910" w:rsidRPr="003E6910" w:rsidRDefault="003E6910" w:rsidP="003E6910">
      <w:pPr>
        <w:shd w:val="clear" w:color="auto" w:fill="019CD5"/>
        <w:ind w:left="300"/>
        <w:textAlignment w:val="baseline"/>
        <w:outlineLvl w:val="1"/>
        <w:rPr>
          <w:rFonts w:ascii="inherit" w:eastAsia="Times New Roman" w:hAnsi="inherit" w:cs="Times New Roman"/>
          <w:b/>
          <w:bCs/>
          <w:color w:val="FFFFFF"/>
          <w:sz w:val="25"/>
          <w:szCs w:val="25"/>
        </w:rPr>
      </w:pPr>
      <w:r w:rsidRPr="003E6910">
        <w:rPr>
          <w:rFonts w:ascii="inherit" w:eastAsia="Times New Roman" w:hAnsi="inherit" w:cs="Times New Roman"/>
          <w:b/>
          <w:bCs/>
          <w:color w:val="FFFFFF"/>
          <w:sz w:val="25"/>
          <w:szCs w:val="25"/>
        </w:rPr>
        <w:t>Example 1</w:t>
      </w:r>
      <w:r w:rsidRPr="003E6910">
        <w:rPr>
          <w:rFonts w:ascii="inherit" w:eastAsia="Times New Roman" w:hAnsi="inherit" w:cs="Times New Roman"/>
          <w:b/>
          <w:bCs/>
          <w:color w:val="FFFFFF"/>
          <w:sz w:val="25"/>
          <w:szCs w:val="25"/>
          <w:bdr w:val="none" w:sz="0" w:space="0" w:color="auto" w:frame="1"/>
        </w:rPr>
        <w:t>: What is the relationship between the weight of a car, its CO</w:t>
      </w:r>
      <w:r w:rsidRPr="003E6910">
        <w:rPr>
          <w:rFonts w:ascii="inherit" w:eastAsia="Times New Roman" w:hAnsi="inherit" w:cs="Times New Roman"/>
          <w:b/>
          <w:bCs/>
          <w:color w:val="FFFFFF"/>
          <w:sz w:val="25"/>
          <w:szCs w:val="25"/>
          <w:bdr w:val="none" w:sz="0" w:space="0" w:color="auto" w:frame="1"/>
          <w:vertAlign w:val="subscript"/>
        </w:rPr>
        <w:t>2</w:t>
      </w:r>
      <w:r w:rsidRPr="003E6910">
        <w:rPr>
          <w:rFonts w:ascii="inherit" w:eastAsia="Times New Roman" w:hAnsi="inherit" w:cs="Times New Roman"/>
          <w:b/>
          <w:bCs/>
          <w:color w:val="FFFFFF"/>
          <w:sz w:val="25"/>
          <w:szCs w:val="25"/>
          <w:bdr w:val="none" w:sz="0" w:space="0" w:color="auto" w:frame="1"/>
        </w:rPr>
        <w:t> emissions and its fuel consumption?</w:t>
      </w:r>
    </w:p>
    <w:p w14:paraId="07662C2B" w14:textId="77777777" w:rsidR="003E6910" w:rsidRPr="003E6910" w:rsidRDefault="003E6910" w:rsidP="003E6910">
      <w:pPr>
        <w:shd w:val="clear" w:color="auto" w:fill="FFFFFF"/>
        <w:spacing w:before="360" w:after="240"/>
        <w:textAlignment w:val="baseline"/>
        <w:outlineLvl w:val="2"/>
        <w:rPr>
          <w:rFonts w:ascii="inherit" w:eastAsia="Times New Roman" w:hAnsi="inherit" w:cs="Times New Roman"/>
          <w:b/>
          <w:bCs/>
          <w:color w:val="888888"/>
          <w:sz w:val="32"/>
          <w:szCs w:val="32"/>
        </w:rPr>
      </w:pPr>
      <w:r w:rsidRPr="003E6910">
        <w:rPr>
          <w:rFonts w:ascii="inherit" w:eastAsia="Times New Roman" w:hAnsi="inherit" w:cs="Times New Roman"/>
          <w:b/>
          <w:bCs/>
          <w:color w:val="888888"/>
          <w:sz w:val="32"/>
          <w:szCs w:val="32"/>
        </w:rPr>
        <w:t>Assessment</w:t>
      </w:r>
      <w:bookmarkStart w:id="0" w:name="_GoBack"/>
      <w:bookmarkEnd w:id="0"/>
    </w:p>
    <w:tbl>
      <w:tblPr>
        <w:tblW w:w="86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6"/>
        <w:gridCol w:w="453"/>
        <w:gridCol w:w="441"/>
        <w:gridCol w:w="453"/>
        <w:gridCol w:w="453"/>
        <w:gridCol w:w="441"/>
        <w:gridCol w:w="440"/>
        <w:gridCol w:w="467"/>
        <w:gridCol w:w="811"/>
      </w:tblGrid>
      <w:tr w:rsidR="003E6910" w:rsidRPr="003E6910" w14:paraId="060570D9" w14:textId="77777777" w:rsidTr="003E691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75B923CB" w14:textId="77777777" w:rsidR="003E6910" w:rsidRPr="003E6910" w:rsidRDefault="003E6910" w:rsidP="003E6910">
            <w:pPr>
              <w:spacing w:after="120"/>
              <w:textAlignment w:val="baseline"/>
              <w:rPr>
                <w:rFonts w:ascii="inherit" w:hAnsi="inherit" w:cs="Times New Roman"/>
                <w:b/>
                <w:bCs/>
                <w:color w:val="888888"/>
                <w:sz w:val="18"/>
                <w:szCs w:val="18"/>
              </w:rPr>
            </w:pPr>
            <w:r w:rsidRPr="003E6910">
              <w:rPr>
                <w:rFonts w:ascii="inherit" w:hAnsi="inherit" w:cs="Times New Roman"/>
                <w:b/>
                <w:bCs/>
                <w:color w:val="888888"/>
                <w:sz w:val="18"/>
                <w:szCs w:val="18"/>
              </w:rPr>
              <w:t>Criterion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5A9F0919" w14:textId="77777777" w:rsidR="003E6910" w:rsidRPr="003E6910" w:rsidRDefault="003E6910" w:rsidP="003E6910">
            <w:pPr>
              <w:spacing w:after="120"/>
              <w:jc w:val="center"/>
              <w:textAlignment w:val="baseline"/>
              <w:rPr>
                <w:rFonts w:ascii="inherit" w:hAnsi="inherit" w:cs="Times New Roman"/>
                <w:b/>
                <w:bCs/>
                <w:color w:val="888888"/>
                <w:sz w:val="18"/>
                <w:szCs w:val="18"/>
              </w:rPr>
            </w:pPr>
            <w:r w:rsidRPr="003E6910">
              <w:rPr>
                <w:rFonts w:ascii="inherit" w:hAnsi="inherit" w:cs="Times New Roman"/>
                <w:b/>
                <w:bCs/>
                <w:color w:val="888888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222CE2B8" w14:textId="77777777" w:rsidR="003E6910" w:rsidRPr="003E6910" w:rsidRDefault="003E6910" w:rsidP="003E6910">
            <w:pPr>
              <w:spacing w:after="120"/>
              <w:jc w:val="center"/>
              <w:textAlignment w:val="baseline"/>
              <w:rPr>
                <w:rFonts w:ascii="inherit" w:hAnsi="inherit" w:cs="Times New Roman"/>
                <w:b/>
                <w:bCs/>
                <w:color w:val="888888"/>
                <w:sz w:val="18"/>
                <w:szCs w:val="18"/>
              </w:rPr>
            </w:pPr>
            <w:r w:rsidRPr="003E6910">
              <w:rPr>
                <w:rFonts w:ascii="inherit" w:hAnsi="inherit" w:cs="Times New Roman"/>
                <w:b/>
                <w:bCs/>
                <w:color w:val="888888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2F027021" w14:textId="77777777" w:rsidR="003E6910" w:rsidRPr="003E6910" w:rsidRDefault="003E6910" w:rsidP="003E6910">
            <w:pPr>
              <w:spacing w:after="120"/>
              <w:jc w:val="center"/>
              <w:textAlignment w:val="baseline"/>
              <w:rPr>
                <w:rFonts w:ascii="inherit" w:hAnsi="inherit" w:cs="Times New Roman"/>
                <w:b/>
                <w:bCs/>
                <w:color w:val="888888"/>
                <w:sz w:val="18"/>
                <w:szCs w:val="18"/>
              </w:rPr>
            </w:pPr>
            <w:r w:rsidRPr="003E6910">
              <w:rPr>
                <w:rFonts w:ascii="inherit" w:hAnsi="inherit" w:cs="Times New Roman"/>
                <w:b/>
                <w:bCs/>
                <w:color w:val="888888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0B94802D" w14:textId="77777777" w:rsidR="003E6910" w:rsidRPr="003E6910" w:rsidRDefault="003E6910" w:rsidP="003E6910">
            <w:pPr>
              <w:spacing w:after="120"/>
              <w:jc w:val="center"/>
              <w:textAlignment w:val="baseline"/>
              <w:rPr>
                <w:rFonts w:ascii="inherit" w:hAnsi="inherit" w:cs="Times New Roman"/>
                <w:b/>
                <w:bCs/>
                <w:color w:val="888888"/>
                <w:sz w:val="18"/>
                <w:szCs w:val="18"/>
              </w:rPr>
            </w:pPr>
            <w:r w:rsidRPr="003E6910">
              <w:rPr>
                <w:rFonts w:ascii="inherit" w:hAnsi="inherit" w:cs="Times New Roman"/>
                <w:b/>
                <w:bCs/>
                <w:color w:val="888888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5B05FE2F" w14:textId="77777777" w:rsidR="003E6910" w:rsidRPr="003E6910" w:rsidRDefault="003E6910" w:rsidP="003E6910">
            <w:pPr>
              <w:spacing w:after="120"/>
              <w:jc w:val="center"/>
              <w:textAlignment w:val="baseline"/>
              <w:rPr>
                <w:rFonts w:ascii="inherit" w:hAnsi="inherit" w:cs="Times New Roman"/>
                <w:b/>
                <w:bCs/>
                <w:color w:val="888888"/>
                <w:sz w:val="18"/>
                <w:szCs w:val="18"/>
              </w:rPr>
            </w:pPr>
            <w:r w:rsidRPr="003E6910">
              <w:rPr>
                <w:rFonts w:ascii="inherit" w:hAnsi="inherit" w:cs="Times New Roman"/>
                <w:b/>
                <w:bCs/>
                <w:color w:val="888888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0FF547FD" w14:textId="77777777" w:rsidR="003E6910" w:rsidRPr="003E6910" w:rsidRDefault="003E6910" w:rsidP="003E6910">
            <w:pPr>
              <w:spacing w:after="120"/>
              <w:jc w:val="center"/>
              <w:textAlignment w:val="baseline"/>
              <w:rPr>
                <w:rFonts w:ascii="inherit" w:hAnsi="inherit" w:cs="Times New Roman"/>
                <w:b/>
                <w:bCs/>
                <w:color w:val="888888"/>
                <w:sz w:val="18"/>
                <w:szCs w:val="18"/>
              </w:rPr>
            </w:pPr>
            <w:r w:rsidRPr="003E6910">
              <w:rPr>
                <w:rFonts w:ascii="inherit" w:hAnsi="inherit" w:cs="Times New Roman"/>
                <w:b/>
                <w:bCs/>
                <w:color w:val="888888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4FD77280" w14:textId="77777777" w:rsidR="003E6910" w:rsidRPr="003E6910" w:rsidRDefault="003E6910" w:rsidP="003E6910">
            <w:pPr>
              <w:spacing w:after="120"/>
              <w:jc w:val="center"/>
              <w:textAlignment w:val="baseline"/>
              <w:rPr>
                <w:rFonts w:ascii="inherit" w:hAnsi="inherit" w:cs="Times New Roman"/>
                <w:b/>
                <w:bCs/>
                <w:color w:val="888888"/>
                <w:sz w:val="18"/>
                <w:szCs w:val="18"/>
              </w:rPr>
            </w:pPr>
            <w:r w:rsidRPr="003E6910">
              <w:rPr>
                <w:rFonts w:ascii="inherit" w:hAnsi="inherit" w:cs="Times New Roman"/>
                <w:b/>
                <w:bCs/>
                <w:color w:val="888888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17507E2E" w14:textId="77777777" w:rsidR="003E6910" w:rsidRPr="003E6910" w:rsidRDefault="003E6910" w:rsidP="003E6910">
            <w:pPr>
              <w:spacing w:after="120"/>
              <w:jc w:val="center"/>
              <w:textAlignment w:val="baseline"/>
              <w:rPr>
                <w:rFonts w:ascii="inherit" w:hAnsi="inherit" w:cs="Times New Roman"/>
                <w:b/>
                <w:bCs/>
                <w:color w:val="888888"/>
                <w:sz w:val="18"/>
                <w:szCs w:val="18"/>
              </w:rPr>
            </w:pPr>
            <w:r w:rsidRPr="003E6910">
              <w:rPr>
                <w:rFonts w:ascii="inherit" w:hAnsi="inherit" w:cs="Times New Roman"/>
                <w:b/>
                <w:bCs/>
                <w:color w:val="888888"/>
                <w:sz w:val="18"/>
                <w:szCs w:val="18"/>
              </w:rPr>
              <w:t>Total</w:t>
            </w:r>
          </w:p>
        </w:tc>
      </w:tr>
      <w:tr w:rsidR="003E6910" w:rsidRPr="003E6910" w14:paraId="1C20825F" w14:textId="77777777" w:rsidTr="003E6910">
        <w:tc>
          <w:tcPr>
            <w:tcW w:w="3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19C6E8E9" w14:textId="77777777" w:rsidR="003E6910" w:rsidRPr="003E6910" w:rsidRDefault="003E6910" w:rsidP="003E6910">
            <w:pPr>
              <w:spacing w:after="120"/>
              <w:textAlignment w:val="baseline"/>
              <w:rPr>
                <w:rFonts w:ascii="inherit" w:hAnsi="inherit" w:cs="Times New Roman"/>
                <w:sz w:val="18"/>
                <w:szCs w:val="18"/>
              </w:rPr>
            </w:pPr>
            <w:r w:rsidRPr="003E6910">
              <w:rPr>
                <w:rFonts w:ascii="inherit" w:hAnsi="inherit" w:cs="Times New Roman"/>
                <w:sz w:val="18"/>
                <w:szCs w:val="18"/>
              </w:rPr>
              <w:t>Achievement level awarded</w:t>
            </w: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7EE1EF55" w14:textId="77777777" w:rsidR="003E6910" w:rsidRPr="003E6910" w:rsidRDefault="003E6910" w:rsidP="003E6910">
            <w:pPr>
              <w:spacing w:after="120"/>
              <w:jc w:val="center"/>
              <w:textAlignment w:val="baseline"/>
              <w:rPr>
                <w:rFonts w:ascii="inherit" w:hAnsi="inherit" w:cs="Times New Roman"/>
                <w:sz w:val="18"/>
                <w:szCs w:val="18"/>
              </w:rPr>
            </w:pPr>
            <w:r w:rsidRPr="003E6910">
              <w:rPr>
                <w:rFonts w:ascii="inherit" w:hAnsi="inherit" w:cs="Times New Roman"/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3CA79507" w14:textId="77777777" w:rsidR="003E6910" w:rsidRPr="003E6910" w:rsidRDefault="003E6910" w:rsidP="003E6910">
            <w:pPr>
              <w:spacing w:after="120"/>
              <w:jc w:val="center"/>
              <w:textAlignment w:val="baseline"/>
              <w:rPr>
                <w:rFonts w:ascii="inherit" w:hAnsi="inherit" w:cs="Times New Roman"/>
                <w:sz w:val="18"/>
                <w:szCs w:val="18"/>
              </w:rPr>
            </w:pPr>
            <w:r w:rsidRPr="003E6910">
              <w:rPr>
                <w:rFonts w:ascii="inherit" w:hAnsi="inherit" w:cs="Times New Roman"/>
                <w:sz w:val="18"/>
                <w:szCs w:val="18"/>
              </w:rPr>
              <w:t>2</w:t>
            </w:r>
          </w:p>
        </w:tc>
        <w:tc>
          <w:tcPr>
            <w:tcW w:w="3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040CFED8" w14:textId="77777777" w:rsidR="003E6910" w:rsidRPr="003E6910" w:rsidRDefault="003E6910" w:rsidP="003E6910">
            <w:pPr>
              <w:spacing w:after="120"/>
              <w:jc w:val="center"/>
              <w:textAlignment w:val="baseline"/>
              <w:rPr>
                <w:rFonts w:ascii="inherit" w:hAnsi="inherit" w:cs="Times New Roman"/>
                <w:sz w:val="18"/>
                <w:szCs w:val="18"/>
              </w:rPr>
            </w:pPr>
            <w:r w:rsidRPr="003E6910">
              <w:rPr>
                <w:rFonts w:ascii="inherit" w:hAnsi="inherit" w:cs="Times New Roman"/>
                <w:sz w:val="18"/>
                <w:szCs w:val="18"/>
              </w:rPr>
              <w:t>4</w:t>
            </w:r>
          </w:p>
        </w:tc>
        <w:tc>
          <w:tcPr>
            <w:tcW w:w="3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01995B05" w14:textId="77777777" w:rsidR="003E6910" w:rsidRPr="003E6910" w:rsidRDefault="003E6910" w:rsidP="003E6910">
            <w:pPr>
              <w:spacing w:after="120"/>
              <w:jc w:val="center"/>
              <w:textAlignment w:val="baseline"/>
              <w:rPr>
                <w:rFonts w:ascii="inherit" w:hAnsi="inherit" w:cs="Times New Roman"/>
                <w:sz w:val="18"/>
                <w:szCs w:val="18"/>
              </w:rPr>
            </w:pPr>
            <w:r w:rsidRPr="003E6910">
              <w:rPr>
                <w:rFonts w:ascii="inherit" w:hAnsi="inherit" w:cs="Times New Roman"/>
                <w:sz w:val="18"/>
                <w:szCs w:val="18"/>
              </w:rPr>
              <w:t>3</w:t>
            </w:r>
          </w:p>
        </w:tc>
        <w:tc>
          <w:tcPr>
            <w:tcW w:w="3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73458B48" w14:textId="77777777" w:rsidR="003E6910" w:rsidRPr="003E6910" w:rsidRDefault="003E6910" w:rsidP="003E6910">
            <w:pPr>
              <w:spacing w:after="120"/>
              <w:jc w:val="center"/>
              <w:textAlignment w:val="baseline"/>
              <w:rPr>
                <w:rFonts w:ascii="inherit" w:hAnsi="inherit" w:cs="Times New Roman"/>
                <w:sz w:val="18"/>
                <w:szCs w:val="18"/>
              </w:rPr>
            </w:pPr>
            <w:r w:rsidRPr="003E6910">
              <w:rPr>
                <w:rFonts w:ascii="inherit" w:hAnsi="inherit" w:cs="Times New Roman"/>
                <w:sz w:val="18"/>
                <w:szCs w:val="18"/>
              </w:rPr>
              <w:t>1</w:t>
            </w:r>
          </w:p>
        </w:tc>
        <w:tc>
          <w:tcPr>
            <w:tcW w:w="3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4DFD3966" w14:textId="77777777" w:rsidR="003E6910" w:rsidRPr="003E6910" w:rsidRDefault="003E6910" w:rsidP="003E6910">
            <w:pPr>
              <w:spacing w:after="120"/>
              <w:jc w:val="center"/>
              <w:textAlignment w:val="baseline"/>
              <w:rPr>
                <w:rFonts w:ascii="inherit" w:hAnsi="inherit" w:cs="Times New Roman"/>
                <w:sz w:val="18"/>
                <w:szCs w:val="18"/>
              </w:rPr>
            </w:pPr>
            <w:r w:rsidRPr="003E6910">
              <w:rPr>
                <w:rFonts w:ascii="inherit" w:hAnsi="inherit" w:cs="Times New Roman"/>
                <w:sz w:val="18"/>
                <w:szCs w:val="18"/>
              </w:rPr>
              <w:t>3</w:t>
            </w:r>
          </w:p>
        </w:tc>
        <w:tc>
          <w:tcPr>
            <w:tcW w:w="3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068FE72F" w14:textId="77777777" w:rsidR="003E6910" w:rsidRPr="003E6910" w:rsidRDefault="003E6910" w:rsidP="003E6910">
            <w:pPr>
              <w:spacing w:after="120"/>
              <w:jc w:val="center"/>
              <w:textAlignment w:val="baseline"/>
              <w:rPr>
                <w:rFonts w:ascii="inherit" w:hAnsi="inherit" w:cs="Times New Roman"/>
                <w:sz w:val="18"/>
                <w:szCs w:val="18"/>
              </w:rPr>
            </w:pPr>
            <w:r w:rsidRPr="003E6910">
              <w:rPr>
                <w:rFonts w:ascii="inherit" w:hAnsi="inherit" w:cs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59A4A37B" w14:textId="77777777" w:rsidR="003E6910" w:rsidRPr="003E6910" w:rsidRDefault="003E6910" w:rsidP="003E6910">
            <w:pPr>
              <w:spacing w:after="120"/>
              <w:jc w:val="center"/>
              <w:textAlignment w:val="baseline"/>
              <w:rPr>
                <w:rFonts w:ascii="inherit" w:hAnsi="inherit" w:cs="Times New Roman"/>
                <w:sz w:val="18"/>
                <w:szCs w:val="18"/>
              </w:rPr>
            </w:pPr>
            <w:r w:rsidRPr="003E6910">
              <w:rPr>
                <w:rFonts w:ascii="inherit" w:hAnsi="inherit" w:cs="Times New Roman"/>
                <w:sz w:val="18"/>
                <w:szCs w:val="18"/>
              </w:rPr>
              <w:t>18</w:t>
            </w:r>
          </w:p>
        </w:tc>
      </w:tr>
      <w:tr w:rsidR="003E6910" w:rsidRPr="003E6910" w14:paraId="12330109" w14:textId="77777777" w:rsidTr="003E6910">
        <w:tc>
          <w:tcPr>
            <w:tcW w:w="3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26364470" w14:textId="77777777" w:rsidR="003E6910" w:rsidRPr="003E6910" w:rsidRDefault="003E6910" w:rsidP="003E6910">
            <w:pPr>
              <w:spacing w:after="120"/>
              <w:textAlignment w:val="baseline"/>
              <w:rPr>
                <w:rFonts w:ascii="inherit" w:hAnsi="inherit" w:cs="Times New Roman"/>
                <w:sz w:val="18"/>
                <w:szCs w:val="18"/>
              </w:rPr>
            </w:pPr>
            <w:r w:rsidRPr="003E6910">
              <w:rPr>
                <w:rFonts w:ascii="inherit" w:hAnsi="inherit" w:cs="Times New Roman"/>
                <w:sz w:val="18"/>
                <w:szCs w:val="18"/>
              </w:rPr>
              <w:t>Maximum possible achievement level</w:t>
            </w: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0AEC52EF" w14:textId="77777777" w:rsidR="003E6910" w:rsidRPr="003E6910" w:rsidRDefault="003E6910" w:rsidP="003E6910">
            <w:pPr>
              <w:spacing w:after="120"/>
              <w:jc w:val="center"/>
              <w:textAlignment w:val="baseline"/>
              <w:rPr>
                <w:rFonts w:ascii="inherit" w:hAnsi="inherit" w:cs="Times New Roman"/>
                <w:sz w:val="18"/>
                <w:szCs w:val="18"/>
              </w:rPr>
            </w:pPr>
            <w:r w:rsidRPr="003E6910">
              <w:rPr>
                <w:rFonts w:ascii="inherit" w:hAnsi="inherit" w:cs="Times New Roman"/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273650ED" w14:textId="77777777" w:rsidR="003E6910" w:rsidRPr="003E6910" w:rsidRDefault="003E6910" w:rsidP="003E6910">
            <w:pPr>
              <w:spacing w:after="120"/>
              <w:jc w:val="center"/>
              <w:textAlignment w:val="baseline"/>
              <w:rPr>
                <w:rFonts w:ascii="inherit" w:hAnsi="inherit" w:cs="Times New Roman"/>
                <w:sz w:val="18"/>
                <w:szCs w:val="18"/>
              </w:rPr>
            </w:pPr>
            <w:r w:rsidRPr="003E6910">
              <w:rPr>
                <w:rFonts w:ascii="inherit" w:hAnsi="inherit" w:cs="Times New Roman"/>
                <w:sz w:val="18"/>
                <w:szCs w:val="18"/>
              </w:rPr>
              <w:t>3</w:t>
            </w:r>
          </w:p>
        </w:tc>
        <w:tc>
          <w:tcPr>
            <w:tcW w:w="3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69CB4D1E" w14:textId="77777777" w:rsidR="003E6910" w:rsidRPr="003E6910" w:rsidRDefault="003E6910" w:rsidP="003E6910">
            <w:pPr>
              <w:spacing w:after="120"/>
              <w:jc w:val="center"/>
              <w:textAlignment w:val="baseline"/>
              <w:rPr>
                <w:rFonts w:ascii="inherit" w:hAnsi="inherit" w:cs="Times New Roman"/>
                <w:sz w:val="18"/>
                <w:szCs w:val="18"/>
              </w:rPr>
            </w:pPr>
            <w:r w:rsidRPr="003E6910">
              <w:rPr>
                <w:rFonts w:ascii="inherit" w:hAnsi="inherit" w:cs="Times New Roman"/>
                <w:sz w:val="18"/>
                <w:szCs w:val="18"/>
              </w:rPr>
              <w:t>5</w:t>
            </w:r>
          </w:p>
        </w:tc>
        <w:tc>
          <w:tcPr>
            <w:tcW w:w="3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375A5A81" w14:textId="77777777" w:rsidR="003E6910" w:rsidRPr="003E6910" w:rsidRDefault="003E6910" w:rsidP="003E6910">
            <w:pPr>
              <w:spacing w:after="120"/>
              <w:jc w:val="center"/>
              <w:textAlignment w:val="baseline"/>
              <w:rPr>
                <w:rFonts w:ascii="inherit" w:hAnsi="inherit" w:cs="Times New Roman"/>
                <w:sz w:val="18"/>
                <w:szCs w:val="18"/>
              </w:rPr>
            </w:pPr>
            <w:r w:rsidRPr="003E6910">
              <w:rPr>
                <w:rFonts w:ascii="inherit" w:hAnsi="inherit" w:cs="Times New Roman"/>
                <w:sz w:val="18"/>
                <w:szCs w:val="18"/>
              </w:rPr>
              <w:t>3</w:t>
            </w:r>
          </w:p>
        </w:tc>
        <w:tc>
          <w:tcPr>
            <w:tcW w:w="3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204EE234" w14:textId="77777777" w:rsidR="003E6910" w:rsidRPr="003E6910" w:rsidRDefault="003E6910" w:rsidP="003E6910">
            <w:pPr>
              <w:spacing w:after="120"/>
              <w:jc w:val="center"/>
              <w:textAlignment w:val="baseline"/>
              <w:rPr>
                <w:rFonts w:ascii="inherit" w:hAnsi="inherit" w:cs="Times New Roman"/>
                <w:sz w:val="18"/>
                <w:szCs w:val="18"/>
              </w:rPr>
            </w:pPr>
            <w:r w:rsidRPr="003E6910">
              <w:rPr>
                <w:rFonts w:ascii="inherit" w:hAnsi="inherit" w:cs="Times New Roman"/>
                <w:sz w:val="18"/>
                <w:szCs w:val="18"/>
              </w:rPr>
              <w:t>1</w:t>
            </w:r>
          </w:p>
        </w:tc>
        <w:tc>
          <w:tcPr>
            <w:tcW w:w="3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0D48A87B" w14:textId="77777777" w:rsidR="003E6910" w:rsidRPr="003E6910" w:rsidRDefault="003E6910" w:rsidP="003E6910">
            <w:pPr>
              <w:spacing w:after="120"/>
              <w:jc w:val="center"/>
              <w:textAlignment w:val="baseline"/>
              <w:rPr>
                <w:rFonts w:ascii="inherit" w:hAnsi="inherit" w:cs="Times New Roman"/>
                <w:sz w:val="18"/>
                <w:szCs w:val="18"/>
              </w:rPr>
            </w:pPr>
            <w:r w:rsidRPr="003E6910">
              <w:rPr>
                <w:rFonts w:ascii="inherit" w:hAnsi="inherit" w:cs="Times New Roman"/>
                <w:sz w:val="18"/>
                <w:szCs w:val="18"/>
              </w:rPr>
              <w:t>3</w:t>
            </w:r>
          </w:p>
        </w:tc>
        <w:tc>
          <w:tcPr>
            <w:tcW w:w="3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37742404" w14:textId="77777777" w:rsidR="003E6910" w:rsidRPr="003E6910" w:rsidRDefault="003E6910" w:rsidP="003E6910">
            <w:pPr>
              <w:spacing w:after="120"/>
              <w:jc w:val="center"/>
              <w:textAlignment w:val="baseline"/>
              <w:rPr>
                <w:rFonts w:ascii="inherit" w:hAnsi="inherit" w:cs="Times New Roman"/>
                <w:sz w:val="18"/>
                <w:szCs w:val="18"/>
              </w:rPr>
            </w:pPr>
            <w:r w:rsidRPr="003E6910">
              <w:rPr>
                <w:rFonts w:ascii="inherit" w:hAnsi="inherit" w:cs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7D96832B" w14:textId="77777777" w:rsidR="003E6910" w:rsidRPr="003E6910" w:rsidRDefault="003E6910" w:rsidP="003E6910">
            <w:pPr>
              <w:spacing w:after="120"/>
              <w:jc w:val="center"/>
              <w:textAlignment w:val="baseline"/>
              <w:rPr>
                <w:rFonts w:ascii="inherit" w:hAnsi="inherit" w:cs="Times New Roman"/>
                <w:sz w:val="18"/>
                <w:szCs w:val="18"/>
              </w:rPr>
            </w:pPr>
            <w:r w:rsidRPr="003E6910">
              <w:rPr>
                <w:rFonts w:ascii="inherit" w:hAnsi="inherit" w:cs="Times New Roman"/>
                <w:sz w:val="18"/>
                <w:szCs w:val="18"/>
              </w:rPr>
              <w:t>20</w:t>
            </w:r>
          </w:p>
        </w:tc>
      </w:tr>
    </w:tbl>
    <w:p w14:paraId="49BB65D9" w14:textId="77777777" w:rsidR="003E6910" w:rsidRPr="003E6910" w:rsidRDefault="003E6910" w:rsidP="003E6910">
      <w:pPr>
        <w:shd w:val="clear" w:color="auto" w:fill="FFFFFF"/>
        <w:spacing w:before="360" w:after="240"/>
        <w:textAlignment w:val="baseline"/>
        <w:outlineLvl w:val="2"/>
        <w:rPr>
          <w:rFonts w:ascii="inherit" w:eastAsia="Times New Roman" w:hAnsi="inherit" w:cs="Times New Roman"/>
          <w:b/>
          <w:bCs/>
          <w:color w:val="888888"/>
          <w:sz w:val="32"/>
          <w:szCs w:val="32"/>
        </w:rPr>
      </w:pPr>
      <w:r w:rsidRPr="003E6910">
        <w:rPr>
          <w:rFonts w:ascii="inherit" w:eastAsia="Times New Roman" w:hAnsi="inherit" w:cs="Times New Roman"/>
          <w:b/>
          <w:bCs/>
          <w:color w:val="888888"/>
          <w:sz w:val="32"/>
          <w:szCs w:val="32"/>
        </w:rPr>
        <w:t>Comments</w:t>
      </w:r>
    </w:p>
    <w:p w14:paraId="353F1CC9" w14:textId="77777777" w:rsidR="003E6910" w:rsidRPr="003E6910" w:rsidRDefault="003E6910" w:rsidP="003E6910">
      <w:pPr>
        <w:shd w:val="clear" w:color="auto" w:fill="FFFFFF"/>
        <w:spacing w:before="240" w:after="120"/>
        <w:textAlignment w:val="baseline"/>
        <w:outlineLvl w:val="3"/>
        <w:rPr>
          <w:rFonts w:ascii="inherit" w:eastAsia="Times New Roman" w:hAnsi="inherit" w:cs="Times New Roman"/>
          <w:b/>
          <w:bCs/>
          <w:color w:val="111111"/>
          <w:sz w:val="27"/>
          <w:szCs w:val="27"/>
        </w:rPr>
      </w:pPr>
      <w:r w:rsidRPr="003E6910">
        <w:rPr>
          <w:rFonts w:ascii="inherit" w:eastAsia="Times New Roman" w:hAnsi="inherit" w:cs="Times New Roman"/>
          <w:b/>
          <w:bCs/>
          <w:color w:val="111111"/>
          <w:sz w:val="27"/>
          <w:szCs w:val="27"/>
        </w:rPr>
        <w:t>Criterion A: Introduction</w:t>
      </w:r>
    </w:p>
    <w:p w14:paraId="51401486" w14:textId="77777777" w:rsidR="003E6910" w:rsidRPr="003E6910" w:rsidRDefault="003E6910" w:rsidP="003E6910">
      <w:pPr>
        <w:shd w:val="clear" w:color="auto" w:fill="FFFFFF"/>
        <w:spacing w:after="120"/>
        <w:textAlignment w:val="baseline"/>
        <w:rPr>
          <w:rFonts w:ascii="inherit" w:hAnsi="inherit" w:cs="Times New Roman"/>
          <w:color w:val="222222"/>
          <w:sz w:val="18"/>
          <w:szCs w:val="18"/>
        </w:rPr>
      </w:pPr>
      <w:r w:rsidRPr="003E6910">
        <w:rPr>
          <w:rFonts w:ascii="inherit" w:hAnsi="inherit" w:cs="Times New Roman"/>
          <w:color w:val="222222"/>
          <w:sz w:val="18"/>
          <w:szCs w:val="18"/>
        </w:rPr>
        <w:t>A3—The student includes the task, plan and the mathematical processes used.</w:t>
      </w:r>
    </w:p>
    <w:p w14:paraId="226039CA" w14:textId="77777777" w:rsidR="003E6910" w:rsidRPr="003E6910" w:rsidRDefault="003E6910" w:rsidP="003E6910">
      <w:pPr>
        <w:shd w:val="clear" w:color="auto" w:fill="FFFFFF"/>
        <w:spacing w:before="240" w:after="120"/>
        <w:textAlignment w:val="baseline"/>
        <w:outlineLvl w:val="3"/>
        <w:rPr>
          <w:rFonts w:ascii="inherit" w:eastAsia="Times New Roman" w:hAnsi="inherit" w:cs="Times New Roman"/>
          <w:b/>
          <w:bCs/>
          <w:color w:val="111111"/>
          <w:sz w:val="27"/>
          <w:szCs w:val="27"/>
        </w:rPr>
      </w:pPr>
      <w:r w:rsidRPr="003E6910">
        <w:rPr>
          <w:rFonts w:ascii="inherit" w:eastAsia="Times New Roman" w:hAnsi="inherit" w:cs="Times New Roman"/>
          <w:b/>
          <w:bCs/>
          <w:color w:val="111111"/>
          <w:sz w:val="27"/>
          <w:szCs w:val="27"/>
        </w:rPr>
        <w:t>Criterion B: Information/measurement</w:t>
      </w:r>
    </w:p>
    <w:p w14:paraId="6095BD71" w14:textId="77777777" w:rsidR="003E6910" w:rsidRPr="003E6910" w:rsidRDefault="003E6910" w:rsidP="003E6910">
      <w:pPr>
        <w:shd w:val="clear" w:color="auto" w:fill="FFFFFF"/>
        <w:spacing w:after="120"/>
        <w:textAlignment w:val="baseline"/>
        <w:rPr>
          <w:rFonts w:ascii="inherit" w:hAnsi="inherit" w:cs="Times New Roman"/>
          <w:color w:val="222222"/>
          <w:sz w:val="18"/>
          <w:szCs w:val="18"/>
        </w:rPr>
      </w:pPr>
      <w:r w:rsidRPr="003E6910">
        <w:rPr>
          <w:rFonts w:ascii="inherit" w:hAnsi="inherit" w:cs="Times New Roman"/>
          <w:color w:val="222222"/>
          <w:sz w:val="18"/>
          <w:szCs w:val="18"/>
        </w:rPr>
        <w:t>B2—There are sufficient data; however, there is no evidence of the sampling process, so 3 marks cannot be awarded.</w:t>
      </w:r>
    </w:p>
    <w:p w14:paraId="6B9187B1" w14:textId="77777777" w:rsidR="003E6910" w:rsidRPr="003E6910" w:rsidRDefault="003E6910" w:rsidP="003E6910">
      <w:pPr>
        <w:shd w:val="clear" w:color="auto" w:fill="FFFFFF"/>
        <w:spacing w:before="240" w:after="120"/>
        <w:textAlignment w:val="baseline"/>
        <w:outlineLvl w:val="3"/>
        <w:rPr>
          <w:rFonts w:ascii="inherit" w:eastAsia="Times New Roman" w:hAnsi="inherit" w:cs="Times New Roman"/>
          <w:b/>
          <w:bCs/>
          <w:color w:val="111111"/>
          <w:sz w:val="27"/>
          <w:szCs w:val="27"/>
        </w:rPr>
      </w:pPr>
      <w:r w:rsidRPr="003E6910">
        <w:rPr>
          <w:rFonts w:ascii="inherit" w:eastAsia="Times New Roman" w:hAnsi="inherit" w:cs="Times New Roman"/>
          <w:b/>
          <w:bCs/>
          <w:color w:val="111111"/>
          <w:sz w:val="27"/>
          <w:szCs w:val="27"/>
        </w:rPr>
        <w:t>Criterion C: Mathematical processes</w:t>
      </w:r>
    </w:p>
    <w:p w14:paraId="490F83DE" w14:textId="77777777" w:rsidR="003E6910" w:rsidRPr="003E6910" w:rsidRDefault="003E6910" w:rsidP="003E6910">
      <w:pPr>
        <w:shd w:val="clear" w:color="auto" w:fill="FFFFFF"/>
        <w:spacing w:after="120"/>
        <w:textAlignment w:val="baseline"/>
        <w:rPr>
          <w:rFonts w:ascii="inherit" w:hAnsi="inherit" w:cs="Times New Roman"/>
          <w:color w:val="222222"/>
          <w:sz w:val="18"/>
          <w:szCs w:val="18"/>
        </w:rPr>
      </w:pPr>
      <w:r w:rsidRPr="003E6910">
        <w:rPr>
          <w:rFonts w:ascii="inherit" w:hAnsi="inherit" w:cs="Times New Roman"/>
          <w:color w:val="222222"/>
          <w:sz w:val="18"/>
          <w:szCs w:val="18"/>
        </w:rPr>
        <w:t xml:space="preserve">C4—The simple mathematics is mainly correct. Further mathematics was attempted, but Yates’s continuity was not applied in the </w:t>
      </w:r>
      <w:proofErr w:type="gramStart"/>
      <w:r w:rsidRPr="003E6910">
        <w:rPr>
          <w:rFonts w:ascii="inherit" w:hAnsi="inherit" w:cs="Times New Roman"/>
          <w:color w:val="222222"/>
          <w:sz w:val="18"/>
          <w:szCs w:val="18"/>
        </w:rPr>
        <w:t>\(</w:t>
      </w:r>
      <w:proofErr w:type="gramEnd"/>
      <w:r w:rsidRPr="003E6910">
        <w:rPr>
          <w:rFonts w:ascii="inherit" w:hAnsi="inherit" w:cs="Times New Roman"/>
          <w:color w:val="222222"/>
          <w:sz w:val="18"/>
          <w:szCs w:val="18"/>
        </w:rPr>
        <w:t xml:space="preserve">{\chi ^2}\) test (degrees of freedom = 1). Correlation coefficient and regression line are also further processes; however, no more than 4 marks can be awarded because of the error in the </w:t>
      </w:r>
      <w:proofErr w:type="gramStart"/>
      <w:r w:rsidRPr="003E6910">
        <w:rPr>
          <w:rFonts w:ascii="inherit" w:hAnsi="inherit" w:cs="Times New Roman"/>
          <w:color w:val="222222"/>
          <w:sz w:val="18"/>
          <w:szCs w:val="18"/>
        </w:rPr>
        <w:t>\(</w:t>
      </w:r>
      <w:proofErr w:type="gramEnd"/>
      <w:r w:rsidRPr="003E6910">
        <w:rPr>
          <w:rFonts w:ascii="inherit" w:hAnsi="inherit" w:cs="Times New Roman"/>
          <w:color w:val="222222"/>
          <w:sz w:val="18"/>
          <w:szCs w:val="18"/>
        </w:rPr>
        <w:t>{\chi ^2}\) test.</w:t>
      </w:r>
    </w:p>
    <w:p w14:paraId="7342AB25" w14:textId="77777777" w:rsidR="003E6910" w:rsidRPr="003E6910" w:rsidRDefault="003E6910" w:rsidP="003E6910">
      <w:pPr>
        <w:shd w:val="clear" w:color="auto" w:fill="FFFFFF"/>
        <w:spacing w:before="240" w:after="120"/>
        <w:textAlignment w:val="baseline"/>
        <w:outlineLvl w:val="3"/>
        <w:rPr>
          <w:rFonts w:ascii="inherit" w:eastAsia="Times New Roman" w:hAnsi="inherit" w:cs="Times New Roman"/>
          <w:b/>
          <w:bCs/>
          <w:color w:val="111111"/>
          <w:sz w:val="27"/>
          <w:szCs w:val="27"/>
        </w:rPr>
      </w:pPr>
      <w:r w:rsidRPr="003E6910">
        <w:rPr>
          <w:rFonts w:ascii="inherit" w:eastAsia="Times New Roman" w:hAnsi="inherit" w:cs="Times New Roman"/>
          <w:b/>
          <w:bCs/>
          <w:color w:val="111111"/>
          <w:sz w:val="27"/>
          <w:szCs w:val="27"/>
        </w:rPr>
        <w:t>Criterion D: Interpretation of results</w:t>
      </w:r>
    </w:p>
    <w:p w14:paraId="5FAC9FED" w14:textId="77777777" w:rsidR="003E6910" w:rsidRPr="003E6910" w:rsidRDefault="003E6910" w:rsidP="003E6910">
      <w:pPr>
        <w:shd w:val="clear" w:color="auto" w:fill="FFFFFF"/>
        <w:spacing w:after="120"/>
        <w:textAlignment w:val="baseline"/>
        <w:rPr>
          <w:rFonts w:ascii="inherit" w:hAnsi="inherit" w:cs="Times New Roman"/>
          <w:color w:val="222222"/>
          <w:sz w:val="18"/>
          <w:szCs w:val="18"/>
        </w:rPr>
      </w:pPr>
      <w:r w:rsidRPr="003E6910">
        <w:rPr>
          <w:rFonts w:ascii="inherit" w:hAnsi="inherit" w:cs="Times New Roman"/>
          <w:color w:val="222222"/>
          <w:sz w:val="18"/>
          <w:szCs w:val="18"/>
        </w:rPr>
        <w:t>D3—There is good discussion of results throughout.</w:t>
      </w:r>
    </w:p>
    <w:p w14:paraId="7C80401A" w14:textId="77777777" w:rsidR="003E6910" w:rsidRPr="003E6910" w:rsidRDefault="003E6910" w:rsidP="003E6910">
      <w:pPr>
        <w:shd w:val="clear" w:color="auto" w:fill="FFFFFF"/>
        <w:spacing w:before="240" w:after="120"/>
        <w:textAlignment w:val="baseline"/>
        <w:outlineLvl w:val="3"/>
        <w:rPr>
          <w:rFonts w:ascii="inherit" w:eastAsia="Times New Roman" w:hAnsi="inherit" w:cs="Times New Roman"/>
          <w:b/>
          <w:bCs/>
          <w:color w:val="111111"/>
          <w:sz w:val="27"/>
          <w:szCs w:val="27"/>
        </w:rPr>
      </w:pPr>
      <w:r w:rsidRPr="003E6910">
        <w:rPr>
          <w:rFonts w:ascii="inherit" w:eastAsia="Times New Roman" w:hAnsi="inherit" w:cs="Times New Roman"/>
          <w:b/>
          <w:bCs/>
          <w:color w:val="111111"/>
          <w:sz w:val="27"/>
          <w:szCs w:val="27"/>
        </w:rPr>
        <w:t>Criterion E: Validity</w:t>
      </w:r>
    </w:p>
    <w:p w14:paraId="5F28330F" w14:textId="77777777" w:rsidR="003E6910" w:rsidRPr="003E6910" w:rsidRDefault="003E6910" w:rsidP="003E6910">
      <w:pPr>
        <w:shd w:val="clear" w:color="auto" w:fill="FFFFFF"/>
        <w:spacing w:after="120"/>
        <w:textAlignment w:val="baseline"/>
        <w:rPr>
          <w:rFonts w:ascii="inherit" w:hAnsi="inherit" w:cs="Times New Roman"/>
          <w:color w:val="222222"/>
          <w:sz w:val="18"/>
          <w:szCs w:val="18"/>
        </w:rPr>
      </w:pPr>
      <w:r w:rsidRPr="003E6910">
        <w:rPr>
          <w:rFonts w:ascii="inherit" w:hAnsi="inherit" w:cs="Times New Roman"/>
          <w:color w:val="222222"/>
          <w:sz w:val="18"/>
          <w:szCs w:val="18"/>
        </w:rPr>
        <w:t>E1—The limitations and possible improvements to the project are discussed.</w:t>
      </w:r>
    </w:p>
    <w:p w14:paraId="243BABFB" w14:textId="77777777" w:rsidR="003E6910" w:rsidRPr="003E6910" w:rsidRDefault="003E6910" w:rsidP="003E6910">
      <w:pPr>
        <w:shd w:val="clear" w:color="auto" w:fill="FFFFFF"/>
        <w:spacing w:before="240" w:after="120"/>
        <w:textAlignment w:val="baseline"/>
        <w:outlineLvl w:val="3"/>
        <w:rPr>
          <w:rFonts w:ascii="inherit" w:eastAsia="Times New Roman" w:hAnsi="inherit" w:cs="Times New Roman"/>
          <w:b/>
          <w:bCs/>
          <w:color w:val="111111"/>
          <w:sz w:val="27"/>
          <w:szCs w:val="27"/>
        </w:rPr>
      </w:pPr>
      <w:r w:rsidRPr="003E6910">
        <w:rPr>
          <w:rFonts w:ascii="inherit" w:eastAsia="Times New Roman" w:hAnsi="inherit" w:cs="Times New Roman"/>
          <w:b/>
          <w:bCs/>
          <w:color w:val="111111"/>
          <w:sz w:val="27"/>
          <w:szCs w:val="27"/>
        </w:rPr>
        <w:t>Criterion F: Structure and communication</w:t>
      </w:r>
    </w:p>
    <w:p w14:paraId="20417462" w14:textId="77777777" w:rsidR="003E6910" w:rsidRPr="003E6910" w:rsidRDefault="003E6910" w:rsidP="003E6910">
      <w:pPr>
        <w:shd w:val="clear" w:color="auto" w:fill="FFFFFF"/>
        <w:spacing w:after="120"/>
        <w:textAlignment w:val="baseline"/>
        <w:rPr>
          <w:rFonts w:ascii="inherit" w:hAnsi="inherit" w:cs="Times New Roman"/>
          <w:color w:val="222222"/>
          <w:sz w:val="18"/>
          <w:szCs w:val="18"/>
        </w:rPr>
      </w:pPr>
      <w:r w:rsidRPr="003E6910">
        <w:rPr>
          <w:rFonts w:ascii="inherit" w:hAnsi="inherit" w:cs="Times New Roman"/>
          <w:color w:val="222222"/>
          <w:sz w:val="18"/>
          <w:szCs w:val="18"/>
        </w:rPr>
        <w:t>F3—The project was well structured and clearly communicated throughout.</w:t>
      </w:r>
    </w:p>
    <w:p w14:paraId="0A1A8FEC" w14:textId="77777777" w:rsidR="003E6910" w:rsidRPr="003E6910" w:rsidRDefault="003E6910" w:rsidP="003E6910">
      <w:pPr>
        <w:shd w:val="clear" w:color="auto" w:fill="FFFFFF"/>
        <w:spacing w:before="240" w:after="120"/>
        <w:textAlignment w:val="baseline"/>
        <w:outlineLvl w:val="3"/>
        <w:rPr>
          <w:rFonts w:ascii="inherit" w:eastAsia="Times New Roman" w:hAnsi="inherit" w:cs="Times New Roman"/>
          <w:b/>
          <w:bCs/>
          <w:color w:val="111111"/>
          <w:sz w:val="27"/>
          <w:szCs w:val="27"/>
        </w:rPr>
      </w:pPr>
      <w:r w:rsidRPr="003E6910">
        <w:rPr>
          <w:rFonts w:ascii="inherit" w:eastAsia="Times New Roman" w:hAnsi="inherit" w:cs="Times New Roman"/>
          <w:b/>
          <w:bCs/>
          <w:color w:val="111111"/>
          <w:sz w:val="27"/>
          <w:szCs w:val="27"/>
        </w:rPr>
        <w:t>Criterion G: Notation and terminology</w:t>
      </w:r>
    </w:p>
    <w:p w14:paraId="38100CAE" w14:textId="77777777" w:rsidR="003E6910" w:rsidRPr="003E6910" w:rsidRDefault="003E6910" w:rsidP="003E6910">
      <w:pPr>
        <w:shd w:val="clear" w:color="auto" w:fill="FFFFFF"/>
        <w:spacing w:after="120"/>
        <w:textAlignment w:val="baseline"/>
        <w:rPr>
          <w:rFonts w:ascii="inherit" w:hAnsi="inherit" w:cs="Times New Roman"/>
          <w:color w:val="222222"/>
          <w:sz w:val="18"/>
          <w:szCs w:val="18"/>
        </w:rPr>
      </w:pPr>
      <w:r w:rsidRPr="003E6910">
        <w:rPr>
          <w:rFonts w:ascii="inherit" w:hAnsi="inherit" w:cs="Times New Roman"/>
          <w:color w:val="222222"/>
          <w:sz w:val="18"/>
          <w:szCs w:val="18"/>
        </w:rPr>
        <w:t>G2—No errors are seen in notation or terminology.</w:t>
      </w:r>
    </w:p>
    <w:p w14:paraId="5AC32EAD" w14:textId="77777777" w:rsidR="003E6910" w:rsidRPr="003E6910" w:rsidRDefault="003E6910" w:rsidP="003E6910">
      <w:pPr>
        <w:shd w:val="clear" w:color="auto" w:fill="FFFFFF"/>
        <w:spacing w:before="240" w:after="120"/>
        <w:textAlignment w:val="baseline"/>
        <w:outlineLvl w:val="3"/>
        <w:rPr>
          <w:rFonts w:ascii="inherit" w:eastAsia="Times New Roman" w:hAnsi="inherit" w:cs="Times New Roman"/>
          <w:b/>
          <w:bCs/>
          <w:color w:val="111111"/>
          <w:sz w:val="27"/>
          <w:szCs w:val="27"/>
        </w:rPr>
      </w:pPr>
      <w:r w:rsidRPr="003E6910">
        <w:rPr>
          <w:rFonts w:ascii="inherit" w:eastAsia="Times New Roman" w:hAnsi="inherit" w:cs="Times New Roman"/>
          <w:b/>
          <w:bCs/>
          <w:color w:val="111111"/>
          <w:sz w:val="27"/>
          <w:szCs w:val="27"/>
        </w:rPr>
        <w:t>General comments</w:t>
      </w:r>
    </w:p>
    <w:p w14:paraId="0CE276EC" w14:textId="77777777" w:rsidR="003E6910" w:rsidRPr="003E6910" w:rsidRDefault="003E6910" w:rsidP="003E6910">
      <w:pPr>
        <w:shd w:val="clear" w:color="auto" w:fill="FFFFFF"/>
        <w:spacing w:after="120"/>
        <w:textAlignment w:val="baseline"/>
        <w:rPr>
          <w:rFonts w:ascii="inherit" w:hAnsi="inherit" w:cs="Times New Roman"/>
          <w:color w:val="222222"/>
          <w:sz w:val="18"/>
          <w:szCs w:val="18"/>
        </w:rPr>
      </w:pPr>
      <w:r w:rsidRPr="003E6910">
        <w:rPr>
          <w:rFonts w:ascii="inherit" w:hAnsi="inherit" w:cs="Times New Roman"/>
          <w:color w:val="222222"/>
          <w:sz w:val="18"/>
          <w:szCs w:val="18"/>
        </w:rPr>
        <w:t xml:space="preserve">Full marks could have been achieved if evidence of sampling had been shown and the Yates’s continuity correction had been performed on the </w:t>
      </w:r>
      <w:proofErr w:type="gramStart"/>
      <w:r w:rsidRPr="003E6910">
        <w:rPr>
          <w:rFonts w:ascii="inherit" w:hAnsi="inherit" w:cs="Times New Roman"/>
          <w:color w:val="222222"/>
          <w:sz w:val="18"/>
          <w:szCs w:val="18"/>
        </w:rPr>
        <w:t>\(</w:t>
      </w:r>
      <w:proofErr w:type="gramEnd"/>
      <w:r w:rsidRPr="003E6910">
        <w:rPr>
          <w:rFonts w:ascii="inherit" w:hAnsi="inherit" w:cs="Times New Roman"/>
          <w:color w:val="222222"/>
          <w:sz w:val="18"/>
          <w:szCs w:val="18"/>
        </w:rPr>
        <w:t>{\chi ^2}\) test. The less-than-perfect scaling on graphs was not felt to be sufficiently serious to penalize in criterion F, given the quality seen in the remainder of the project.</w:t>
      </w:r>
    </w:p>
    <w:p w14:paraId="66F8E791" w14:textId="77777777" w:rsidR="00C877B1" w:rsidRDefault="00C877B1"/>
    <w:sectPr w:rsidR="00C877B1" w:rsidSect="00DB5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B379E"/>
    <w:multiLevelType w:val="multilevel"/>
    <w:tmpl w:val="CFD0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D4546B"/>
    <w:multiLevelType w:val="multilevel"/>
    <w:tmpl w:val="859C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7450D9"/>
    <w:multiLevelType w:val="multilevel"/>
    <w:tmpl w:val="DB12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10"/>
    <w:rsid w:val="003E6910"/>
    <w:rsid w:val="00C877B1"/>
    <w:rsid w:val="00DB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23B4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691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E691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E6910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6910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E6910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E6910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E6910"/>
    <w:rPr>
      <w:color w:val="0000FF"/>
      <w:u w:val="single"/>
    </w:rPr>
  </w:style>
  <w:style w:type="character" w:customStyle="1" w:styleId="notinmenu">
    <w:name w:val="notinmenu"/>
    <w:basedOn w:val="DefaultParagraphFont"/>
    <w:rsid w:val="003E6910"/>
  </w:style>
  <w:style w:type="paragraph" w:customStyle="1" w:styleId="tableheader">
    <w:name w:val="tableheader"/>
    <w:basedOn w:val="Normal"/>
    <w:rsid w:val="003E691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ableheadercentred">
    <w:name w:val="tableheadercentred"/>
    <w:basedOn w:val="Normal"/>
    <w:rsid w:val="003E691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ablebody">
    <w:name w:val="tablebody"/>
    <w:basedOn w:val="Normal"/>
    <w:rsid w:val="003E691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ablebodycentred">
    <w:name w:val="tablebodycentred"/>
    <w:basedOn w:val="Normal"/>
    <w:rsid w:val="003E691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3E691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7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90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0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424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ibpublishing.ibo.org/live-exist/rest/app/flat-tsm.xql?doc=d_5_matsd_tsm_1205_3_e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Macintosh Word</Application>
  <DocSecurity>0</DocSecurity>
  <Lines>11</Lines>
  <Paragraphs>3</Paragraphs>
  <ScaleCrop>false</ScaleCrop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2017-12-26T20:37:00Z</dcterms:created>
  <dcterms:modified xsi:type="dcterms:W3CDTF">2017-12-26T20:38:00Z</dcterms:modified>
</cp:coreProperties>
</file>