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Eugene International High School </w:t>
      </w:r>
    </w:p>
    <w:p w:rsidR="00000000" w:rsidDel="00000000" w:rsidP="00000000" w:rsidRDefault="00000000" w:rsidRPr="00000000">
      <w:pPr>
        <w:contextualSpacing w:val="0"/>
        <w:jc w:val="center"/>
      </w:pPr>
      <w:r w:rsidDel="00000000" w:rsidR="00000000" w:rsidRPr="00000000">
        <w:rPr>
          <w:rtl w:val="0"/>
        </w:rPr>
        <w:t xml:space="preserve">Course: Global Geography, 2016-17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Teacher:</w:t>
        <w:tab/>
        <w:t xml:space="preserve">Gus Anchondo</w:t>
        <w:tab/>
        <w:tab/>
      </w:r>
    </w:p>
    <w:p w:rsidR="00000000" w:rsidDel="00000000" w:rsidP="00000000" w:rsidRDefault="00000000" w:rsidRPr="00000000">
      <w:pPr>
        <w:contextualSpacing w:val="0"/>
      </w:pPr>
      <w:r w:rsidDel="00000000" w:rsidR="00000000" w:rsidRPr="00000000">
        <w:rPr>
          <w:rtl w:val="0"/>
        </w:rPr>
        <w:t xml:space="preserve">                       anchondo_g@4j.lane.edu</w:t>
        <w:tab/>
      </w:r>
    </w:p>
    <w:p w:rsidR="00000000" w:rsidDel="00000000" w:rsidP="00000000" w:rsidRDefault="00000000" w:rsidRPr="00000000">
      <w:pPr>
        <w:contextualSpacing w:val="0"/>
      </w:pPr>
      <w:r w:rsidDel="00000000" w:rsidR="00000000" w:rsidRPr="00000000">
        <w:rPr>
          <w:rtl w:val="0"/>
        </w:rPr>
        <w:tab/>
        <w:tab/>
        <w:t xml:space="preserve">PHONE NUMBER</w:t>
      </w:r>
    </w:p>
    <w:p w:rsidR="00000000" w:rsidDel="00000000" w:rsidP="00000000" w:rsidRDefault="00000000" w:rsidRPr="00000000">
      <w:pPr>
        <w:contextualSpacing w:val="0"/>
      </w:pPr>
      <w:r w:rsidDel="00000000" w:rsidR="00000000" w:rsidRPr="00000000">
        <w:rPr>
          <w:rtl w:val="0"/>
        </w:rPr>
        <w:t xml:space="preserve">Office Hours: __________ or by appointment. </w:t>
        <w:tab/>
      </w:r>
    </w:p>
    <w:p w:rsidR="00000000" w:rsidDel="00000000" w:rsidP="00000000" w:rsidRDefault="00000000" w:rsidRPr="00000000">
      <w:pPr>
        <w:contextualSpacing w:val="0"/>
      </w:pPr>
      <w:r w:rsidDel="00000000" w:rsidR="00000000" w:rsidRPr="00000000">
        <w:rPr>
          <w:rtl w:val="0"/>
        </w:rPr>
        <w:tab/>
        <w:t xml:space="preserve">        </w:t>
      </w:r>
    </w:p>
    <w:p w:rsidR="00000000" w:rsidDel="00000000" w:rsidP="00000000" w:rsidRDefault="00000000" w:rsidRPr="00000000">
      <w:pPr>
        <w:contextualSpacing w:val="0"/>
      </w:pPr>
      <w:r w:rsidDel="00000000" w:rsidR="00000000" w:rsidRPr="00000000">
        <w:rPr>
          <w:rtl w:val="0"/>
        </w:rPr>
        <w:t xml:space="preserve">IHS Mission Statement: </w:t>
      </w:r>
      <w:r w:rsidDel="00000000" w:rsidR="00000000" w:rsidRPr="00000000">
        <w:rPr>
          <w:i w:val="1"/>
          <w:rtl w:val="0"/>
        </w:rPr>
        <w:t xml:space="preserve">As global citizens at Eugene International High School, we aspire to value diversity, ambiguity, and discovery and to act with responsibility, integrity, and compassion.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Academic Dishonesty </w:t>
      </w:r>
    </w:p>
    <w:p w:rsidR="00000000" w:rsidDel="00000000" w:rsidP="00000000" w:rsidRDefault="00000000" w:rsidRPr="00000000">
      <w:pPr>
        <w:contextualSpacing w:val="0"/>
      </w:pPr>
      <w:r w:rsidDel="00000000" w:rsidR="00000000" w:rsidRPr="00000000">
        <w:rPr>
          <w:rtl w:val="0"/>
        </w:rPr>
        <w:t xml:space="preserve">Plagiarism is passing off any one else’s work as your own without any citation or credit. I have a zero tolerance policy for plagiarism and will, at the very least, result in failing the assignment if you do not rectify the writing. At the very least, plagiarism will result in a loss of points. I will work with you on your writing assignments to ensure you know how to cite correctly -- to make this less painful for everyone, we will rely on easybib.com to navigate our citations. In your homework and other small assignments any copying will not be tolerated and viewed as academic dishonesty.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Late Work</w:t>
      </w:r>
    </w:p>
    <w:p w:rsidR="00000000" w:rsidDel="00000000" w:rsidP="00000000" w:rsidRDefault="00000000" w:rsidRPr="00000000">
      <w:pPr>
        <w:contextualSpacing w:val="0"/>
      </w:pPr>
      <w:r w:rsidDel="00000000" w:rsidR="00000000" w:rsidRPr="00000000">
        <w:rPr>
          <w:rtl w:val="0"/>
        </w:rPr>
        <w:t xml:space="preserve">All homework, projects, essays, and other assignments are due at the beginning of class. </w:t>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All late homework will receive half credit. </w:t>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Larger assignments like essays and projects will take a 10% hit for every day they are late. </w:t>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Late work will not be accepted after the end of each unit. </w:t>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If you have an extenuating circumstance, </w:t>
      </w:r>
      <w:r w:rsidDel="00000000" w:rsidR="00000000" w:rsidRPr="00000000">
        <w:rPr>
          <w:i w:val="1"/>
          <w:rtl w:val="0"/>
        </w:rPr>
        <w:t xml:space="preserve">please</w:t>
      </w:r>
      <w:r w:rsidDel="00000000" w:rsidR="00000000" w:rsidRPr="00000000">
        <w:rPr>
          <w:rtl w:val="0"/>
        </w:rPr>
        <w:t xml:space="preserve"> talk to me and I will consider granting you an extension on a given assignment.</w:t>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When turning in a late assignment, fill out and attach a late slip to your work. Late work will not be accepted without a late slip.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Accommodations</w:t>
      </w:r>
    </w:p>
    <w:p w:rsidR="00000000" w:rsidDel="00000000" w:rsidP="00000000" w:rsidRDefault="00000000" w:rsidRPr="00000000">
      <w:pPr>
        <w:contextualSpacing w:val="0"/>
      </w:pPr>
      <w:r w:rsidDel="00000000" w:rsidR="00000000" w:rsidRPr="00000000">
        <w:rPr>
          <w:rtl w:val="0"/>
        </w:rPr>
        <w:t xml:space="preserve">I make every effort to include </w:t>
      </w:r>
      <w:r w:rsidDel="00000000" w:rsidR="00000000" w:rsidRPr="00000000">
        <w:rPr>
          <w:i w:val="1"/>
          <w:rtl w:val="0"/>
        </w:rPr>
        <w:t xml:space="preserve">all </w:t>
      </w:r>
      <w:r w:rsidDel="00000000" w:rsidR="00000000" w:rsidRPr="00000000">
        <w:rPr>
          <w:rtl w:val="0"/>
        </w:rPr>
        <w:t xml:space="preserve">students, regardless of abilities. Appropriate accommodations will be made to students identified with special needs. Your comfort and success is my utmost concern, please come talk to me if you feel like I can help learn better through an accommodation. Further, if you are having family or health problems, please contact me and we will work together to help you succeed.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Hall Pass/Bathroom Pass</w:t>
      </w:r>
    </w:p>
    <w:p w:rsidR="00000000" w:rsidDel="00000000" w:rsidP="00000000" w:rsidRDefault="00000000" w:rsidRPr="00000000">
      <w:pPr>
        <w:contextualSpacing w:val="0"/>
      </w:pPr>
      <w:r w:rsidDel="00000000" w:rsidR="00000000" w:rsidRPr="00000000">
        <w:rPr>
          <w:rtl w:val="0"/>
        </w:rPr>
        <w:t xml:space="preserve">I will have one Hall Pass/Bathroom Pass - </w:t>
      </w:r>
      <w:r w:rsidDel="00000000" w:rsidR="00000000" w:rsidRPr="00000000">
        <w:rPr>
          <w:i w:val="1"/>
          <w:rtl w:val="0"/>
        </w:rPr>
        <w:t xml:space="preserve">That Noble Dream</w:t>
      </w:r>
      <w:r w:rsidDel="00000000" w:rsidR="00000000" w:rsidRPr="00000000">
        <w:rPr>
          <w:rtl w:val="0"/>
        </w:rPr>
        <w:t xml:space="preserve"> You may use it at your leisure without any frequency restriction. However, you </w:t>
      </w:r>
      <w:r w:rsidDel="00000000" w:rsidR="00000000" w:rsidRPr="00000000">
        <w:rPr>
          <w:i w:val="1"/>
          <w:rtl w:val="0"/>
        </w:rPr>
        <w:t xml:space="preserve">must</w:t>
      </w:r>
      <w:r w:rsidDel="00000000" w:rsidR="00000000" w:rsidRPr="00000000">
        <w:rPr>
          <w:rtl w:val="0"/>
        </w:rPr>
        <w:t xml:space="preserve"> ask my permission before using the pass. Only one student may use the pass at a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Writing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Tardies</w:t>
      </w:r>
    </w:p>
    <w:p w:rsidR="00000000" w:rsidDel="00000000" w:rsidP="00000000" w:rsidRDefault="00000000" w:rsidRPr="00000000">
      <w:pPr>
        <w:contextualSpacing w:val="0"/>
      </w:pPr>
      <w:r w:rsidDel="00000000" w:rsidR="00000000" w:rsidRPr="00000000">
        <w:rPr>
          <w:rtl w:val="0"/>
        </w:rPr>
        <w:t xml:space="preserve">Being late to class will result in a tardy. Excessive tardies will result in detention or referral to administration.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Electronics</w:t>
      </w:r>
    </w:p>
    <w:p w:rsidR="00000000" w:rsidDel="00000000" w:rsidP="00000000" w:rsidRDefault="00000000" w:rsidRPr="00000000">
      <w:pPr>
        <w:contextualSpacing w:val="0"/>
      </w:pPr>
      <w:r w:rsidDel="00000000" w:rsidR="00000000" w:rsidRPr="00000000">
        <w:rPr>
          <w:rtl w:val="0"/>
        </w:rPr>
        <w:t xml:space="preserve">Electronic devices—including cell phones, —may only be used in class with prior instructor approval. Any use of electronic devices without permission will result in seizure until the end of the class period.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Texts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